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E62" w:rsidRDefault="00435E62" w:rsidP="00435E62"/>
    <w:p w:rsidR="00435E62" w:rsidRDefault="00435E62" w:rsidP="00435E62"/>
    <w:p w:rsidR="00435E62" w:rsidRDefault="00435E62" w:rsidP="00435E62">
      <w:r>
        <w:t>David Hume has two important insights into the origin of government; that it is often born out of warfare, and that once established there is a “perpetual struggle” within it between Liberty and Power (1777):</w:t>
      </w:r>
    </w:p>
    <w:p w:rsidR="00435E62" w:rsidRDefault="00435E62" w:rsidP="00435E62"/>
    <w:p w:rsidR="00435E62" w:rsidRDefault="00435E62" w:rsidP="00435E62"/>
    <w:p w:rsidR="00435E62" w:rsidRDefault="00435E62" w:rsidP="00435E62">
      <w:r>
        <w:t xml:space="preserve">It is probable, that the first ascendant of one man over multitudes begun during a state of war; where the superiority of courage and of genius discovers itself most visibly, where unanimity and concert are most requisite, and where the pernicious effects of disorder are most sensibly felt. The long continuance of that state, an incident common among savage tribes, </w:t>
      </w:r>
      <w:proofErr w:type="spellStart"/>
      <w:r>
        <w:t>enured</w:t>
      </w:r>
      <w:proofErr w:type="spellEnd"/>
      <w:r>
        <w:t xml:space="preserve"> the people to submission; and if the chieftain possessed as much equity as prudence and </w:t>
      </w:r>
      <w:proofErr w:type="spellStart"/>
      <w:r>
        <w:t>valour</w:t>
      </w:r>
      <w:proofErr w:type="spellEnd"/>
      <w:r>
        <w:t>, he became, even during peace, the arbiter of all differences, and could gradually, by a mixture of force and consent, establish his authority….</w:t>
      </w:r>
    </w:p>
    <w:p w:rsidR="00435E62" w:rsidRDefault="00435E62" w:rsidP="00435E62"/>
    <w:p w:rsidR="00435E62" w:rsidRPr="00435E62" w:rsidRDefault="00435E62" w:rsidP="00435E62">
      <w:pPr>
        <w:rPr>
          <w:b/>
          <w:sz w:val="24"/>
          <w:szCs w:val="24"/>
        </w:rPr>
      </w:pPr>
      <w:bookmarkStart w:id="0" w:name="_GoBack"/>
      <w:r w:rsidRPr="00435E62">
        <w:rPr>
          <w:b/>
          <w:sz w:val="24"/>
          <w:szCs w:val="24"/>
        </w:rPr>
        <w:t xml:space="preserve">In all governments, there is a perpetual intestine struggle, open or secret, between Authority and Liberty; and neither of them can ever absolutely prevail in the contest. A great sacrifice of liberty must necessarily be made in every government; yet even the authority, which confines liberty, can </w:t>
      </w:r>
      <w:proofErr w:type="gramStart"/>
      <w:r w:rsidRPr="00435E62">
        <w:rPr>
          <w:b/>
          <w:sz w:val="24"/>
          <w:szCs w:val="24"/>
        </w:rPr>
        <w:t>never,</w:t>
      </w:r>
      <w:proofErr w:type="gramEnd"/>
      <w:r w:rsidRPr="00435E62">
        <w:rPr>
          <w:b/>
          <w:sz w:val="24"/>
          <w:szCs w:val="24"/>
        </w:rPr>
        <w:t xml:space="preserve"> and perhaps ought never, in any constitution, to become quite entire and </w:t>
      </w:r>
      <w:proofErr w:type="spellStart"/>
      <w:r w:rsidRPr="00435E62">
        <w:rPr>
          <w:b/>
          <w:sz w:val="24"/>
          <w:szCs w:val="24"/>
        </w:rPr>
        <w:t>uncontroulable</w:t>
      </w:r>
      <w:proofErr w:type="spellEnd"/>
      <w:r w:rsidRPr="00435E62">
        <w:rPr>
          <w:b/>
          <w:sz w:val="24"/>
          <w:szCs w:val="24"/>
        </w:rPr>
        <w:t>.</w:t>
      </w:r>
    </w:p>
    <w:bookmarkEnd w:id="0"/>
    <w:p w:rsidR="00435E62" w:rsidRDefault="00435E62" w:rsidP="00435E62">
      <w:r>
        <w:t xml:space="preserve"> </w:t>
      </w:r>
    </w:p>
    <w:p w:rsidR="00435E62" w:rsidRDefault="00435E62" w:rsidP="00435E62">
      <w:r>
        <w:t xml:space="preserve">The full passage from which this quotation was taken can be </w:t>
      </w:r>
      <w:proofErr w:type="spellStart"/>
      <w:proofErr w:type="gramStart"/>
      <w:r>
        <w:t>be</w:t>
      </w:r>
      <w:proofErr w:type="spellEnd"/>
      <w:proofErr w:type="gramEnd"/>
      <w:r>
        <w:t xml:space="preserve"> viewed below (front page quote in bold):</w:t>
      </w:r>
    </w:p>
    <w:p w:rsidR="00435E62" w:rsidRDefault="00435E62" w:rsidP="00435E62"/>
    <w:p w:rsidR="00435E62" w:rsidRDefault="00435E62" w:rsidP="00435E62"/>
    <w:p w:rsidR="00435E62" w:rsidRDefault="00435E62" w:rsidP="00435E62">
      <w:r>
        <w:t xml:space="preserve">But though this progress of human affairs may appear certain and inevitable, and though the support which allegiance brings to justice, be founded on obvious principles of human nature, it cannot be expected that men should beforehand be able to discover them, or foresee their operation. Government commences more casually and more imperfectly. It is probable, that the first ascendant of one man over multitudes begun during a state of war; where the superiority of courage and of genius discovers itself most visibly, where unanimity and concert are most requisite, and where the pernicious effects of disorder are most sensibly felt. The long continuance of that state, an incident common among savage tribes, </w:t>
      </w:r>
      <w:proofErr w:type="spellStart"/>
      <w:r>
        <w:t>enured</w:t>
      </w:r>
      <w:proofErr w:type="spellEnd"/>
      <w:r>
        <w:t xml:space="preserve"> the people to submission; and if the chieftain possessed as much equity as prudence and </w:t>
      </w:r>
      <w:proofErr w:type="spellStart"/>
      <w:r>
        <w:t>valour</w:t>
      </w:r>
      <w:proofErr w:type="spellEnd"/>
      <w:r>
        <w:t xml:space="preserve">, he became, even during peace, the arbiter of all differences, and could gradually, </w:t>
      </w:r>
      <w:r>
        <w:lastRenderedPageBreak/>
        <w:t xml:space="preserve">by a mixture of force and consent, establish his authority. The benefit sensibly felt from his influence, made it be cherished by the people, at least by the peaceable and </w:t>
      </w:r>
      <w:proofErr w:type="spellStart"/>
      <w:r>
        <w:t>well disposed</w:t>
      </w:r>
      <w:proofErr w:type="spellEnd"/>
      <w:r>
        <w:t xml:space="preserve"> among them; and if his son enjoyed the same good qualities, government advanced the sooner to maturity and perfection; but was still in a feeble state, till the farther progress of improvement procured the magistrate a revenue, and enabled him to bestow rewards on the several instruments of his administration, and to inflict punishments on the refractory and disobedient. Before that period, each exertion of his influence must have been particular, and founded on the peculiar circumstances of the case. After it, submission was no longer a matter of choice in the bulk of the community, but was rigorously exacted by the authority of the supreme magistrate.</w:t>
      </w:r>
    </w:p>
    <w:p w:rsidR="00435E62" w:rsidRDefault="00435E62" w:rsidP="00435E62"/>
    <w:p w:rsidR="00435E62" w:rsidRDefault="00435E62" w:rsidP="00435E62">
      <w:r>
        <w:t xml:space="preserve">In all governments, there is a perpetual intestine struggle, open or secret, between Authority and Liberty; and neither of them can ever absolutely prevail in the contest. A great sacrifice of liberty must necessarily be made in every government; yet even the authority, which confines liberty, can </w:t>
      </w:r>
      <w:proofErr w:type="gramStart"/>
      <w:r>
        <w:t>never,</w:t>
      </w:r>
      <w:proofErr w:type="gramEnd"/>
      <w:r>
        <w:t xml:space="preserve"> and perhaps ought never, in any constitution, to become quite entire and </w:t>
      </w:r>
      <w:proofErr w:type="spellStart"/>
      <w:r>
        <w:t>uncontroulable</w:t>
      </w:r>
      <w:proofErr w:type="spellEnd"/>
      <w:r>
        <w:t>. The sultan is master of the life and fortune of any individual; but will not be permitted to impose new taxes on his subjects: a French monarch can impose taxes at pleasure; but would find it dangerous to attempt the lives and fortunes of individuals. Religion also, in most countries, is commonly found to be a very intractable principle; and other principles or prejudices frequently resist all the authority of the civil magistrate; whose power, being founded on opinion, can never subvert other opinions, equally rooted with that of his title to dominion. The government, which, in common appellation, receives the appellation of free, is that which admits of a partition of power among several members, whose united authority is no less, or is commonly greater than that of any monarch; but who, in the usual course of administration, must act by general and equal laws, that are previously known to all the members and to all their subjects. In this sense, it must be owned, that liberty is the perfection of civil society; but still authority must be acknowledged essential to its very existence: and in those contests, which so often take place between the one and the other, the latter may, on that account, challenge the preference. Unless perhaps one may say (and it may be said with some reason) that a circumstance, which is essential to the existence of civil society, must always support itself, and needs be guarded with less jealousy, than one that contributes only to its perfection, which the indolence of men is so apt to neglect, or their ignorance to overlook.</w:t>
      </w:r>
    </w:p>
    <w:p w:rsidR="00435E62" w:rsidRDefault="00435E62" w:rsidP="00435E62"/>
    <w:p w:rsidR="00435E62" w:rsidRDefault="00435E62" w:rsidP="00435E62">
      <w:proofErr w:type="gramStart"/>
      <w:r>
        <w:t>Portable Library of Liberty - ©2011 Liberty Fund, Inc.</w:t>
      </w:r>
      <w:proofErr w:type="gramEnd"/>
    </w:p>
    <w:p w:rsidR="00566A22" w:rsidRDefault="00435E62" w:rsidP="00435E62">
      <w:r>
        <w:t>PLL v6.0 (generated September, 2011)</w:t>
      </w:r>
    </w:p>
    <w:sectPr w:rsidR="00566A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E62"/>
    <w:rsid w:val="00435E62"/>
    <w:rsid w:val="00566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768</Words>
  <Characters>4384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2012-09-08T19:09:00Z</dcterms:created>
  <dcterms:modified xsi:type="dcterms:W3CDTF">2012-09-08T19:10:00Z</dcterms:modified>
</cp:coreProperties>
</file>